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61AC" w14:textId="0ED72B58" w:rsidR="007605B2" w:rsidRPr="007605B2" w:rsidRDefault="007605B2" w:rsidP="007605B2">
      <w:pPr>
        <w:rPr>
          <w:b/>
          <w:bCs/>
        </w:rPr>
      </w:pPr>
      <w:r>
        <w:rPr>
          <w:b/>
          <w:bCs/>
        </w:rPr>
        <w:t>REGIONAL EDUCATION GROUP, AGENDA ITEMS – 28 NOVEMBER 2024</w:t>
      </w:r>
    </w:p>
    <w:p w14:paraId="083DB9D0" w14:textId="77777777" w:rsidR="007605B2" w:rsidRPr="007605B2" w:rsidRDefault="007605B2" w:rsidP="007605B2">
      <w:pPr>
        <w:numPr>
          <w:ilvl w:val="0"/>
          <w:numId w:val="1"/>
        </w:numPr>
      </w:pPr>
      <w:r w:rsidRPr="007605B2">
        <w:t>LGA Update – Selena Lansley, LGA</w:t>
      </w:r>
    </w:p>
    <w:p w14:paraId="430E0820" w14:textId="77777777" w:rsidR="007605B2" w:rsidRPr="007605B2" w:rsidRDefault="007605B2" w:rsidP="007605B2">
      <w:pPr>
        <w:numPr>
          <w:ilvl w:val="0"/>
          <w:numId w:val="1"/>
        </w:numPr>
      </w:pPr>
      <w:r w:rsidRPr="007605B2">
        <w:t>Teachers’ Re-deployment Policies – Julia Arnett, Durham County Council</w:t>
      </w:r>
    </w:p>
    <w:p w14:paraId="396309A9" w14:textId="77777777" w:rsidR="00676746" w:rsidRDefault="00676746"/>
    <w:sectPr w:rsidR="00676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E266D"/>
    <w:multiLevelType w:val="hybridMultilevel"/>
    <w:tmpl w:val="B918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432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6"/>
    <w:rsid w:val="00676746"/>
    <w:rsid w:val="007605B2"/>
    <w:rsid w:val="0081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2144"/>
  <w15:chartTrackingRefBased/>
  <w15:docId w15:val="{A1913030-9326-4A1C-89AA-0DCF41BE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Okeefe</dc:creator>
  <cp:keywords/>
  <dc:description/>
  <cp:lastModifiedBy>Maureen Okeefe</cp:lastModifiedBy>
  <cp:revision>2</cp:revision>
  <dcterms:created xsi:type="dcterms:W3CDTF">2024-11-25T12:37:00Z</dcterms:created>
  <dcterms:modified xsi:type="dcterms:W3CDTF">2024-11-25T12:38:00Z</dcterms:modified>
</cp:coreProperties>
</file>